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2A" w:rsidRPr="006E6D0B" w:rsidRDefault="00F06F2A" w:rsidP="00F06F2A">
      <w:pPr>
        <w:spacing w:after="0" w:line="240" w:lineRule="auto"/>
        <w:ind w:firstLine="709"/>
        <w:jc w:val="center"/>
        <w:outlineLvl w:val="0"/>
        <w:rPr>
          <w:rFonts w:ascii="Times New Roman" w:hAnsi="Times New Roman"/>
          <w:b/>
          <w:bCs/>
          <w:kern w:val="36"/>
          <w:sz w:val="24"/>
          <w:szCs w:val="24"/>
        </w:rPr>
      </w:pPr>
      <w:r w:rsidRPr="006E6D0B">
        <w:rPr>
          <w:rFonts w:ascii="Times New Roman" w:hAnsi="Times New Roman"/>
          <w:b/>
          <w:bCs/>
          <w:kern w:val="36"/>
          <w:sz w:val="24"/>
          <w:szCs w:val="24"/>
        </w:rPr>
        <w:t>Досрочная отчетность в ПФР позволит компаниям быстрее получить государственную поддержку</w:t>
      </w:r>
    </w:p>
    <w:p w:rsidR="00F06F2A" w:rsidRPr="00F06F2A" w:rsidRDefault="00F06F2A" w:rsidP="00F06F2A">
      <w:pPr>
        <w:spacing w:after="0" w:line="240" w:lineRule="auto"/>
        <w:ind w:firstLine="709"/>
        <w:jc w:val="center"/>
        <w:outlineLvl w:val="0"/>
        <w:rPr>
          <w:rFonts w:ascii="Times New Roman" w:hAnsi="Times New Roman"/>
          <w:bCs/>
          <w:kern w:val="36"/>
          <w:sz w:val="24"/>
          <w:szCs w:val="24"/>
        </w:rPr>
      </w:pPr>
    </w:p>
    <w:p w:rsidR="00F06F2A" w:rsidRPr="00F06F2A" w:rsidRDefault="00F06F2A" w:rsidP="00F06F2A">
      <w:pPr>
        <w:spacing w:after="0" w:line="240" w:lineRule="auto"/>
        <w:ind w:firstLine="709"/>
        <w:jc w:val="both"/>
        <w:rPr>
          <w:rFonts w:ascii="Times New Roman" w:hAnsi="Times New Roman"/>
          <w:sz w:val="24"/>
          <w:szCs w:val="24"/>
        </w:rPr>
      </w:pPr>
      <w:r w:rsidRPr="00F06F2A">
        <w:rPr>
          <w:rFonts w:ascii="Times New Roman" w:hAnsi="Times New Roman"/>
          <w:sz w:val="24"/>
          <w:szCs w:val="24"/>
        </w:rPr>
        <w:t xml:space="preserve">Малым и средним предприятиям, которые пострадали в условиях сложившейся эпидемиологической ситуации, следует по возможности досрочно передать в Пенсионный фонд России сведения о работающих и уволенных сотрудниках за  май 2020 года. Более оперативная отчетность по форме СЗВ-М позволит компаниям быстрее получить поддержку государства, предусмотренную </w:t>
      </w:r>
      <w:r>
        <w:rPr>
          <w:rFonts w:ascii="Times New Roman" w:hAnsi="Times New Roman"/>
          <w:sz w:val="24"/>
          <w:szCs w:val="24"/>
        </w:rPr>
        <w:t>П</w:t>
      </w:r>
      <w:hyperlink r:id="rId5" w:tgtFrame="_blank" w:tooltip="Постановление Правительства РФ № 576 от 24 апреля 2020 года «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history="1">
        <w:r w:rsidRPr="00F06F2A">
          <w:rPr>
            <w:rFonts w:ascii="Times New Roman" w:hAnsi="Times New Roman"/>
            <w:sz w:val="24"/>
            <w:szCs w:val="24"/>
          </w:rPr>
          <w:t>остановлением</w:t>
        </w:r>
      </w:hyperlink>
      <w:r w:rsidRPr="00F06F2A">
        <w:rPr>
          <w:rFonts w:ascii="Times New Roman" w:hAnsi="Times New Roman"/>
          <w:sz w:val="24"/>
          <w:szCs w:val="24"/>
        </w:rPr>
        <w:t xml:space="preserve"> Правительства </w:t>
      </w:r>
      <w:r w:rsidR="00F975DF" w:rsidRPr="00F06F2A">
        <w:rPr>
          <w:rFonts w:ascii="Times New Roman" w:hAnsi="Times New Roman"/>
          <w:sz w:val="24"/>
          <w:szCs w:val="24"/>
        </w:rPr>
        <w:t>Российской Федерации</w:t>
      </w:r>
      <w:r w:rsidRPr="00F06F2A">
        <w:rPr>
          <w:rFonts w:ascii="Times New Roman" w:hAnsi="Times New Roman"/>
          <w:sz w:val="24"/>
          <w:szCs w:val="24"/>
        </w:rPr>
        <w:t xml:space="preserve"> № 576 от 24 апреля 2020 года.</w:t>
      </w:r>
    </w:p>
    <w:p w:rsidR="00F06F2A" w:rsidRPr="00F06F2A" w:rsidRDefault="00F06F2A" w:rsidP="00F06F2A">
      <w:pPr>
        <w:autoSpaceDE w:val="0"/>
        <w:autoSpaceDN w:val="0"/>
        <w:adjustRightInd w:val="0"/>
        <w:spacing w:after="0" w:line="240" w:lineRule="auto"/>
        <w:ind w:firstLine="709"/>
        <w:jc w:val="both"/>
        <w:rPr>
          <w:rFonts w:ascii="Times New Roman" w:hAnsi="Times New Roman"/>
          <w:sz w:val="24"/>
          <w:szCs w:val="24"/>
        </w:rPr>
      </w:pPr>
      <w:r w:rsidRPr="00F06F2A">
        <w:rPr>
          <w:rFonts w:ascii="Times New Roman" w:hAnsi="Times New Roman"/>
          <w:sz w:val="24"/>
          <w:szCs w:val="24"/>
        </w:rPr>
        <w:t>Напомним, что в соответствии с упомянутым нормативно-правовым актом организации малого и среднего бизнеса и индивидуальные предприниматели (ИП) из наиболее пострадавших отраслей экономики в мае</w:t>
      </w:r>
      <w:r w:rsidR="00F975DF">
        <w:rPr>
          <w:rFonts w:ascii="Times New Roman" w:hAnsi="Times New Roman"/>
          <w:sz w:val="24"/>
          <w:szCs w:val="24"/>
        </w:rPr>
        <w:t xml:space="preserve"> </w:t>
      </w:r>
      <w:r w:rsidRPr="00F06F2A">
        <w:rPr>
          <w:rFonts w:ascii="Times New Roman" w:hAnsi="Times New Roman"/>
          <w:sz w:val="24"/>
          <w:szCs w:val="24"/>
        </w:rPr>
        <w:t>-</w:t>
      </w:r>
      <w:r w:rsidR="00F975DF">
        <w:rPr>
          <w:rFonts w:ascii="Times New Roman" w:hAnsi="Times New Roman"/>
          <w:sz w:val="24"/>
          <w:szCs w:val="24"/>
        </w:rPr>
        <w:t xml:space="preserve"> </w:t>
      </w:r>
      <w:r w:rsidRPr="00F06F2A">
        <w:rPr>
          <w:rFonts w:ascii="Times New Roman" w:hAnsi="Times New Roman"/>
          <w:sz w:val="24"/>
          <w:szCs w:val="24"/>
        </w:rPr>
        <w:t xml:space="preserve">июне 2020 года смогут получить безвозмездную финансовую помощь по 12130 рублей (минимальный размер оплаты труда) на каждого сотрудника. 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w:t>
      </w:r>
      <w:hyperlink r:id="rId6" w:history="1">
        <w:r w:rsidRPr="00F06F2A">
          <w:rPr>
            <w:rFonts w:ascii="Times New Roman" w:hAnsi="Times New Roman"/>
            <w:sz w:val="24"/>
            <w:szCs w:val="24"/>
          </w:rPr>
          <w:t>форме</w:t>
        </w:r>
      </w:hyperlink>
      <w:r w:rsidRPr="00F06F2A">
        <w:rPr>
          <w:rFonts w:ascii="Times New Roman" w:hAnsi="Times New Roman"/>
          <w:sz w:val="24"/>
          <w:szCs w:val="24"/>
        </w:rPr>
        <w:t xml:space="preserve"> СЗВ-М. </w:t>
      </w:r>
    </w:p>
    <w:p w:rsidR="00F06F2A" w:rsidRPr="00F06F2A" w:rsidRDefault="00F06F2A" w:rsidP="00F06F2A">
      <w:pPr>
        <w:autoSpaceDE w:val="0"/>
        <w:autoSpaceDN w:val="0"/>
        <w:adjustRightInd w:val="0"/>
        <w:spacing w:after="0" w:line="240" w:lineRule="auto"/>
        <w:ind w:firstLine="709"/>
        <w:jc w:val="both"/>
        <w:rPr>
          <w:rFonts w:ascii="Times New Roman" w:hAnsi="Times New Roman"/>
          <w:sz w:val="24"/>
          <w:szCs w:val="24"/>
        </w:rPr>
      </w:pPr>
      <w:r w:rsidRPr="00F06F2A">
        <w:rPr>
          <w:rFonts w:ascii="Times New Roman" w:hAnsi="Times New Roman"/>
          <w:sz w:val="24"/>
          <w:szCs w:val="24"/>
        </w:rPr>
        <w:t xml:space="preserve">Претенденты на субсидии должны соответствовать критериям:  </w:t>
      </w:r>
    </w:p>
    <w:p w:rsidR="00F06F2A" w:rsidRPr="00F06F2A" w:rsidRDefault="00F975DF" w:rsidP="00F975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6F2A" w:rsidRPr="00F06F2A">
        <w:rPr>
          <w:rFonts w:ascii="Times New Roman" w:hAnsi="Times New Roman"/>
          <w:sz w:val="24"/>
          <w:szCs w:val="24"/>
        </w:rPr>
        <w:t>состоять в реестре субъектов малого и среднего предпринимательства (МСП) по состоянию на 1 марта</w:t>
      </w:r>
      <w:r w:rsidR="00F06F2A">
        <w:rPr>
          <w:rFonts w:ascii="Times New Roman" w:hAnsi="Times New Roman"/>
          <w:sz w:val="24"/>
          <w:szCs w:val="24"/>
        </w:rPr>
        <w:t xml:space="preserve"> 2020 года</w:t>
      </w:r>
      <w:r w:rsidR="00F06F2A" w:rsidRPr="00F06F2A">
        <w:rPr>
          <w:rFonts w:ascii="Times New Roman" w:hAnsi="Times New Roman"/>
          <w:sz w:val="24"/>
          <w:szCs w:val="24"/>
        </w:rPr>
        <w:t>;</w:t>
      </w:r>
    </w:p>
    <w:p w:rsidR="00F06F2A" w:rsidRPr="00F06F2A" w:rsidRDefault="00F975DF" w:rsidP="00F975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6F2A" w:rsidRPr="00F06F2A">
        <w:rPr>
          <w:rFonts w:ascii="Times New Roman" w:hAnsi="Times New Roman"/>
          <w:sz w:val="24"/>
          <w:szCs w:val="24"/>
        </w:rPr>
        <w:t xml:space="preserve">указанный в </w:t>
      </w:r>
      <w:r w:rsidR="00F06F2A" w:rsidRPr="00F06F2A">
        <w:rPr>
          <w:rFonts w:ascii="Times New Roman" w:eastAsiaTheme="minorHAnsi" w:hAnsi="Times New Roman"/>
          <w:sz w:val="24"/>
          <w:szCs w:val="24"/>
          <w:lang w:eastAsia="en-US"/>
        </w:rPr>
        <w:t>Едином государственном реестре юридических лиц (</w:t>
      </w:r>
      <w:r w:rsidR="00F06F2A" w:rsidRPr="00F06F2A">
        <w:rPr>
          <w:rFonts w:ascii="Times New Roman" w:hAnsi="Times New Roman"/>
          <w:sz w:val="24"/>
          <w:szCs w:val="24"/>
        </w:rPr>
        <w:t xml:space="preserve">ЕГРЮЛ) </w:t>
      </w:r>
      <w:r w:rsidR="00F06F2A" w:rsidRPr="00F06F2A">
        <w:rPr>
          <w:rFonts w:ascii="Times New Roman" w:eastAsiaTheme="minorHAnsi" w:hAnsi="Times New Roman"/>
          <w:sz w:val="24"/>
          <w:szCs w:val="24"/>
          <w:lang w:eastAsia="en-US"/>
        </w:rPr>
        <w:t xml:space="preserve">либо Едином государственном реестре индивидуальных предпринимателей (ЕГРИП) </w:t>
      </w:r>
      <w:r w:rsidR="00F06F2A" w:rsidRPr="00F06F2A">
        <w:rPr>
          <w:rFonts w:ascii="Times New Roman" w:hAnsi="Times New Roman"/>
          <w:sz w:val="24"/>
          <w:szCs w:val="24"/>
        </w:rPr>
        <w:t>основной код вида экономической деятельности (ОКВЭД) должен быть включен в определенный правительством перечень наиболее пострадавших отраслей (постановления № 434, 479, 540</w:t>
      </w:r>
      <w:r w:rsidR="00F06F2A">
        <w:rPr>
          <w:rFonts w:ascii="Times New Roman" w:hAnsi="Times New Roman"/>
          <w:sz w:val="24"/>
          <w:szCs w:val="24"/>
        </w:rPr>
        <w:t>, 657</w:t>
      </w:r>
      <w:r w:rsidR="00F06F2A" w:rsidRPr="00F06F2A">
        <w:rPr>
          <w:rFonts w:ascii="Times New Roman" w:hAnsi="Times New Roman"/>
          <w:sz w:val="24"/>
          <w:szCs w:val="24"/>
        </w:rPr>
        <w:t>);</w:t>
      </w:r>
    </w:p>
    <w:p w:rsidR="00F06F2A" w:rsidRPr="00F06F2A" w:rsidRDefault="00F975DF" w:rsidP="00F975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6F2A" w:rsidRPr="00F06F2A">
        <w:rPr>
          <w:rFonts w:ascii="Times New Roman" w:hAnsi="Times New Roman"/>
          <w:sz w:val="24"/>
          <w:szCs w:val="24"/>
        </w:rPr>
        <w:t>не находиться в процессе ликвидации, реорганизации или банкротства;</w:t>
      </w:r>
    </w:p>
    <w:p w:rsidR="00F06F2A" w:rsidRPr="00F06F2A" w:rsidRDefault="00F975DF" w:rsidP="00F975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6F2A" w:rsidRPr="00F06F2A">
        <w:rPr>
          <w:rFonts w:ascii="Times New Roman" w:hAnsi="Times New Roman"/>
          <w:sz w:val="24"/>
          <w:szCs w:val="24"/>
        </w:rPr>
        <w:t>не иметь недоимки по налогам и страховым взносам больше 3 тыс</w:t>
      </w:r>
      <w:r>
        <w:rPr>
          <w:rFonts w:ascii="Times New Roman" w:hAnsi="Times New Roman"/>
          <w:sz w:val="24"/>
          <w:szCs w:val="24"/>
        </w:rPr>
        <w:t>яч</w:t>
      </w:r>
      <w:r w:rsidR="00F06F2A" w:rsidRPr="00F06F2A">
        <w:rPr>
          <w:rFonts w:ascii="Times New Roman" w:hAnsi="Times New Roman"/>
          <w:sz w:val="24"/>
          <w:szCs w:val="24"/>
        </w:rPr>
        <w:t xml:space="preserve"> руб</w:t>
      </w:r>
      <w:r>
        <w:rPr>
          <w:rFonts w:ascii="Times New Roman" w:hAnsi="Times New Roman"/>
          <w:sz w:val="24"/>
          <w:szCs w:val="24"/>
        </w:rPr>
        <w:t>лей</w:t>
      </w:r>
      <w:r w:rsidR="00F06F2A" w:rsidRPr="00F06F2A">
        <w:rPr>
          <w:rFonts w:ascii="Times New Roman" w:hAnsi="Times New Roman"/>
          <w:sz w:val="24"/>
          <w:szCs w:val="24"/>
        </w:rPr>
        <w:t xml:space="preserve"> (без учета пени и штрафов) по состоянию на 1 марта</w:t>
      </w:r>
      <w:r w:rsidR="00F06F2A">
        <w:rPr>
          <w:rFonts w:ascii="Times New Roman" w:hAnsi="Times New Roman"/>
          <w:sz w:val="24"/>
          <w:szCs w:val="24"/>
        </w:rPr>
        <w:t xml:space="preserve"> 2020 года</w:t>
      </w:r>
      <w:r w:rsidR="00F06F2A" w:rsidRPr="00F06F2A">
        <w:rPr>
          <w:rFonts w:ascii="Times New Roman" w:hAnsi="Times New Roman"/>
          <w:sz w:val="24"/>
          <w:szCs w:val="24"/>
        </w:rPr>
        <w:t>;</w:t>
      </w:r>
    </w:p>
    <w:p w:rsidR="00F06F2A" w:rsidRDefault="00F975DF" w:rsidP="00F975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6F2A" w:rsidRPr="00F06F2A">
        <w:rPr>
          <w:rFonts w:ascii="Times New Roman" w:hAnsi="Times New Roman"/>
          <w:sz w:val="24"/>
          <w:szCs w:val="24"/>
        </w:rPr>
        <w:t>не увольнять более 10</w:t>
      </w:r>
      <w:r>
        <w:rPr>
          <w:rFonts w:ascii="Times New Roman" w:hAnsi="Times New Roman"/>
          <w:sz w:val="24"/>
          <w:szCs w:val="24"/>
        </w:rPr>
        <w:t xml:space="preserve"> процентов</w:t>
      </w:r>
      <w:r w:rsidR="00F06F2A" w:rsidRPr="00F06F2A">
        <w:rPr>
          <w:rFonts w:ascii="Times New Roman" w:hAnsi="Times New Roman"/>
          <w:sz w:val="24"/>
          <w:szCs w:val="24"/>
        </w:rPr>
        <w:t xml:space="preserve"> сотрудников — численность персонала в месяце, за который выдана субсидия, должно составлять не менее 90</w:t>
      </w:r>
      <w:r>
        <w:rPr>
          <w:rFonts w:ascii="Times New Roman" w:hAnsi="Times New Roman"/>
          <w:sz w:val="24"/>
          <w:szCs w:val="24"/>
        </w:rPr>
        <w:t xml:space="preserve"> процентов</w:t>
      </w:r>
      <w:r w:rsidR="00F06F2A" w:rsidRPr="00F06F2A">
        <w:rPr>
          <w:rFonts w:ascii="Times New Roman" w:hAnsi="Times New Roman"/>
          <w:sz w:val="24"/>
          <w:szCs w:val="24"/>
        </w:rPr>
        <w:t xml:space="preserve"> от этого показателя в марте</w:t>
      </w:r>
      <w:r>
        <w:rPr>
          <w:rFonts w:ascii="Times New Roman" w:hAnsi="Times New Roman"/>
          <w:sz w:val="24"/>
          <w:szCs w:val="24"/>
        </w:rPr>
        <w:t xml:space="preserve"> 2020 года</w:t>
      </w:r>
      <w:r w:rsidR="00F06F2A" w:rsidRPr="00F06F2A">
        <w:rPr>
          <w:rFonts w:ascii="Times New Roman" w:hAnsi="Times New Roman"/>
          <w:sz w:val="24"/>
          <w:szCs w:val="24"/>
        </w:rPr>
        <w:t>.</w:t>
      </w:r>
    </w:p>
    <w:p w:rsidR="00F975DF" w:rsidRPr="003A23DD" w:rsidRDefault="00F975DF" w:rsidP="00F975DF">
      <w:pPr>
        <w:pStyle w:val="1"/>
        <w:spacing w:before="120"/>
        <w:ind w:left="720"/>
        <w:rPr>
          <w:sz w:val="20"/>
          <w:szCs w:val="20"/>
        </w:rPr>
      </w:pPr>
      <w:r w:rsidRPr="003A23DD">
        <w:rPr>
          <w:sz w:val="20"/>
          <w:szCs w:val="20"/>
        </w:rPr>
        <w:t>Государственное учреждение - Управление Пенсионного фонда Российской Федерации</w:t>
      </w:r>
    </w:p>
    <w:p w:rsidR="00F975DF" w:rsidRPr="00F06F2A" w:rsidRDefault="00F975DF" w:rsidP="00F975DF">
      <w:pPr>
        <w:pStyle w:val="a3"/>
        <w:ind w:left="0"/>
        <w:jc w:val="center"/>
        <w:rPr>
          <w:rFonts w:ascii="Times New Roman" w:hAnsi="Times New Roman"/>
          <w:sz w:val="24"/>
          <w:szCs w:val="24"/>
        </w:rPr>
      </w:pPr>
      <w:r w:rsidRPr="003A23DD">
        <w:rPr>
          <w:rFonts w:ascii="Times New Roman" w:hAnsi="Times New Roman"/>
          <w:sz w:val="20"/>
          <w:szCs w:val="20"/>
        </w:rPr>
        <w:t>в Новооскольском районе Белгородской области.</w:t>
      </w:r>
    </w:p>
    <w:p w:rsidR="00322E8E" w:rsidRPr="00F06F2A" w:rsidRDefault="00322E8E" w:rsidP="00F975DF">
      <w:pPr>
        <w:spacing w:after="0" w:line="240" w:lineRule="auto"/>
        <w:ind w:firstLine="709"/>
        <w:rPr>
          <w:sz w:val="24"/>
          <w:szCs w:val="24"/>
        </w:rPr>
      </w:pPr>
    </w:p>
    <w:sectPr w:rsidR="00322E8E" w:rsidRPr="00F06F2A" w:rsidSect="00322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06E0F"/>
    <w:multiLevelType w:val="hybridMultilevel"/>
    <w:tmpl w:val="95B4A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F2A"/>
    <w:rsid w:val="00322E8E"/>
    <w:rsid w:val="006E6D0B"/>
    <w:rsid w:val="00A538B1"/>
    <w:rsid w:val="00C549AE"/>
    <w:rsid w:val="00F06F2A"/>
    <w:rsid w:val="00F9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0" w:after="6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2A"/>
    <w:pPr>
      <w:spacing w:before="0"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F2A"/>
    <w:pPr>
      <w:ind w:left="720"/>
      <w:contextualSpacing/>
    </w:pPr>
  </w:style>
  <w:style w:type="paragraph" w:customStyle="1" w:styleId="1">
    <w:name w:val="заголовок 1"/>
    <w:basedOn w:val="a"/>
    <w:next w:val="a"/>
    <w:rsid w:val="00F975DF"/>
    <w:pPr>
      <w:keepNext/>
      <w:autoSpaceDE w:val="0"/>
      <w:autoSpaceDN w:val="0"/>
      <w:spacing w:after="0" w:line="240" w:lineRule="auto"/>
      <w:jc w:val="center"/>
      <w:outlineLvl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C648C5649481EE994E15E0EA32EDD371F38C6B7BFF87248FFEE0C76A156E717C1A69AEC60F4F94020C122D6A334BF052E5769294C9290EW2iEF" TargetMode="External"/><Relationship Id="rId5" Type="http://schemas.openxmlformats.org/officeDocument/2006/relationships/hyperlink" Target="http://static.government.ru/media/files/WRawsdDrM9q9YWNtswaxH4t0BJ074jUk.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4</cp:revision>
  <dcterms:created xsi:type="dcterms:W3CDTF">2020-05-26T14:32:00Z</dcterms:created>
  <dcterms:modified xsi:type="dcterms:W3CDTF">2020-05-26T14:46:00Z</dcterms:modified>
</cp:coreProperties>
</file>